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C5EB8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F6CFB3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DA3572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E88D33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E89CC3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D0E598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56A8F2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6D5C50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DD78FF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36A59C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581062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DF9E76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A892F0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5C6B17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B49BE5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A07F1A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04249E" w14:textId="77777777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6C9425" w14:textId="3E38B853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Pearson’s correlation coefficient</w:t>
      </w:r>
    </w:p>
    <w:p w14:paraId="5D888678" w14:textId="0882D3C4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1E02BCAE" w14:textId="6454EA5A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8AF74A2" w14:textId="475630EC" w:rsidR="00867807" w:rsidRDefault="00867807" w:rsidP="008678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DC6BAA3" w14:textId="2A7493A7" w:rsidR="00867807" w:rsidRDefault="0086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E0D8F4" w14:textId="354E3D7A" w:rsidR="00867807" w:rsidRDefault="00867807">
      <w:pPr>
        <w:rPr>
          <w:rFonts w:ascii="Times New Roman" w:hAnsi="Times New Roman" w:cs="Times New Roman"/>
          <w:sz w:val="24"/>
          <w:szCs w:val="24"/>
        </w:rPr>
      </w:pPr>
    </w:p>
    <w:p w14:paraId="28509DB9" w14:textId="668A2BFF" w:rsidR="004E5892" w:rsidRPr="00867807" w:rsidRDefault="004E5892" w:rsidP="008678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807">
        <w:rPr>
          <w:rFonts w:ascii="Times New Roman" w:hAnsi="Times New Roman" w:cs="Times New Roman"/>
          <w:sz w:val="24"/>
          <w:szCs w:val="24"/>
        </w:rPr>
        <w:t xml:space="preserve">A Pearson’s correlation coefficient was computed to assess the relationship between the number of hours of excellence and the life satisfaction. There was a positive correlation between the two variables {r=0.989, n=10, </w:t>
      </w:r>
      <w:r w:rsidRPr="00867807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p</w:t>
      </w:r>
      <w:r w:rsidRPr="00867807">
        <w:rPr>
          <w:rFonts w:ascii="Times New Roman" w:hAnsi="Times New Roman" w:cs="Times New Roman"/>
          <w:sz w:val="24"/>
          <w:szCs w:val="24"/>
        </w:rPr>
        <w:t xml:space="preserve"> =&lt;0.001</w:t>
      </w:r>
      <w:r w:rsidR="00CD5462" w:rsidRPr="00867807">
        <w:rPr>
          <w:rFonts w:ascii="Times New Roman" w:hAnsi="Times New Roman" w:cs="Times New Roman"/>
          <w:sz w:val="24"/>
          <w:szCs w:val="24"/>
        </w:rPr>
        <w:t>}. Figure 1 shows the results obtained from SPSS. A scatter plot summarizes the results(figure2). It is evident that the number of hours of exercise and life satisfaction has a strong positive correlation because the value of r is close to one. Increasing the number of exercises increases the life satisfaction.</w:t>
      </w:r>
    </w:p>
    <w:p w14:paraId="2740BB94" w14:textId="77777777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30C393" w14:textId="0C73E0F4" w:rsidR="002D2DAF" w:rsidRPr="00867807" w:rsidRDefault="002D2DAF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03C081" w14:textId="4CFCD261" w:rsidR="002D2DAF" w:rsidRPr="00867807" w:rsidRDefault="002D2DAF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3"/>
      </w:tblGrid>
      <w:tr w:rsidR="002D2DAF" w:rsidRPr="00867807" w14:paraId="41481878" w14:textId="77777777" w:rsidTr="00CD54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A8188" w14:textId="3F9977FC" w:rsidR="002D2DAF" w:rsidRPr="00867807" w:rsidRDefault="002D2DAF" w:rsidP="00867807">
            <w:pPr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0C53ED" w14:textId="4C3A1FA7" w:rsidR="002D2DAF" w:rsidRPr="00867807" w:rsidRDefault="002D2DAF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DD180A" w14:textId="78F037AF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951EC0" w14:textId="1DC96E10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902C22" w14:textId="5CFA09C3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556FE1" w14:textId="0BB1F61D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3B7540" w14:textId="150DF35E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3E0BD4" w14:textId="0E58A414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9B417E" w14:textId="77777777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1FB1F3" w14:textId="5D787B70" w:rsidR="002D2DAF" w:rsidRPr="00867807" w:rsidRDefault="002D2DAF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E131C2" w14:textId="133E8AB7" w:rsidR="002D2DAF" w:rsidRPr="00867807" w:rsidRDefault="002D2DAF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7FFD9F" w14:textId="77777777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5"/>
        <w:gridCol w:w="2000"/>
        <w:gridCol w:w="1489"/>
        <w:gridCol w:w="1489"/>
      </w:tblGrid>
      <w:tr w:rsidR="00CD5462" w:rsidRPr="00867807" w14:paraId="4B652158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1AA75" w14:textId="6EE19182" w:rsidR="00CD5462" w:rsidRPr="00867807" w:rsidRDefault="00CD5462" w:rsidP="00867807">
            <w:pPr>
              <w:spacing w:line="48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Correlations</w:t>
            </w:r>
          </w:p>
        </w:tc>
      </w:tr>
      <w:tr w:rsidR="00CD5462" w:rsidRPr="00867807" w14:paraId="4D64D2C9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4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1BD1AD1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EBA8257" w14:textId="77777777" w:rsidR="00CD5462" w:rsidRPr="00867807" w:rsidRDefault="00CD5462" w:rsidP="00867807">
            <w:pPr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hoursofexercise</w:t>
            </w:r>
          </w:p>
        </w:tc>
        <w:tc>
          <w:tcPr>
            <w:tcW w:w="148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4272935" w14:textId="77777777" w:rsidR="00CD5462" w:rsidRPr="00867807" w:rsidRDefault="00CD5462" w:rsidP="00867807">
            <w:pPr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lifesatisfaction</w:t>
            </w:r>
          </w:p>
        </w:tc>
      </w:tr>
      <w:tr w:rsidR="00CD5462" w:rsidRPr="00867807" w14:paraId="2E279CE8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FF73E84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hoursofexercise</w:t>
            </w:r>
          </w:p>
        </w:tc>
        <w:tc>
          <w:tcPr>
            <w:tcW w:w="200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260B18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48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8479F3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473E24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.989</w:t>
            </w:r>
            <w:r w:rsidRPr="0086780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CD5462" w:rsidRPr="00867807" w14:paraId="4A3A0644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0BB421A" w14:textId="77777777" w:rsidR="00CD5462" w:rsidRPr="00867807" w:rsidRDefault="00CD5462" w:rsidP="008678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E3C6C5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48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F4D5FEA" w14:textId="77777777" w:rsidR="00CD5462" w:rsidRPr="00867807" w:rsidRDefault="00CD5462" w:rsidP="008678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6560AA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CD5462" w:rsidRPr="00867807" w14:paraId="2476D720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F0F347F" w14:textId="77777777" w:rsidR="00CD5462" w:rsidRPr="00867807" w:rsidRDefault="00CD5462" w:rsidP="008678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5DC526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8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613AEB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1E0372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D5462" w:rsidRPr="00867807" w14:paraId="66101707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E27AEA1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lifesatisfaction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6345AE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48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751355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.989</w:t>
            </w:r>
            <w:r w:rsidRPr="0086780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7365AC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5462" w:rsidRPr="00867807" w14:paraId="216ECCCF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2505372" w14:textId="77777777" w:rsidR="00CD5462" w:rsidRPr="00867807" w:rsidRDefault="00CD5462" w:rsidP="008678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9DEA92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48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3CB8AE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385DCA7" w14:textId="77777777" w:rsidR="00CD5462" w:rsidRPr="00867807" w:rsidRDefault="00CD5462" w:rsidP="008678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62" w:rsidRPr="00867807" w14:paraId="5313CCFB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2B3E862" w14:textId="77777777" w:rsidR="00CD5462" w:rsidRPr="00867807" w:rsidRDefault="00CD5462" w:rsidP="008678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AE6C082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8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1740AF3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BD4F04F" w14:textId="77777777" w:rsidR="00CD5462" w:rsidRPr="00867807" w:rsidRDefault="00CD5462" w:rsidP="00867807">
            <w:pPr>
              <w:spacing w:line="48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9ABA18F" w14:textId="77777777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3"/>
      </w:tblGrid>
      <w:tr w:rsidR="00CD5462" w:rsidRPr="00867807" w14:paraId="29ECA960" w14:textId="77777777" w:rsidTr="00A26DB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1C5C4" w14:textId="77777777" w:rsidR="00CD5462" w:rsidRPr="00867807" w:rsidRDefault="00CD5462" w:rsidP="00867807">
            <w:pPr>
              <w:spacing w:line="48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67807">
              <w:rPr>
                <w:rFonts w:ascii="Times New Roman" w:hAnsi="Times New Roman" w:cs="Times New Roman"/>
                <w:sz w:val="24"/>
                <w:szCs w:val="24"/>
              </w:rPr>
              <w:t>**. Correlation is significant at the 0.01 level (2-tailed).</w:t>
            </w:r>
          </w:p>
        </w:tc>
      </w:tr>
    </w:tbl>
    <w:p w14:paraId="5C1C712F" w14:textId="2DAEB0AC" w:rsidR="002D2DAF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7807">
        <w:rPr>
          <w:rFonts w:ascii="Times New Roman" w:hAnsi="Times New Roman" w:cs="Times New Roman"/>
          <w:sz w:val="24"/>
          <w:szCs w:val="24"/>
        </w:rPr>
        <w:t>Figure 1</w:t>
      </w:r>
    </w:p>
    <w:p w14:paraId="0E151AFD" w14:textId="5AB9232A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86F880" w14:textId="53F7EBBD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1B9610" w14:textId="6258CCEF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34FE36" w14:textId="71092FA9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22E38B" w14:textId="77777777" w:rsidR="00CD5462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AF39E2" w14:textId="609554F9" w:rsidR="002D2DAF" w:rsidRPr="00867807" w:rsidRDefault="002D2DAF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78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98EF8A" wp14:editId="5AEC44D1">
            <wp:extent cx="5943600" cy="5467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71986" w14:textId="51518649" w:rsidR="002D2DAF" w:rsidRPr="00867807" w:rsidRDefault="00CD5462" w:rsidP="00867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7807">
        <w:rPr>
          <w:rFonts w:ascii="Times New Roman" w:hAnsi="Times New Roman" w:cs="Times New Roman"/>
          <w:sz w:val="24"/>
          <w:szCs w:val="24"/>
        </w:rPr>
        <w:t>Figure 2</w:t>
      </w:r>
    </w:p>
    <w:p w14:paraId="16197635" w14:textId="77777777" w:rsidR="002F2912" w:rsidRDefault="002F2912" w:rsidP="002F2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A916C8" w14:textId="77777777" w:rsidR="002F2912" w:rsidRDefault="002F2912" w:rsidP="002F2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BE5925" w14:textId="77777777" w:rsidR="002F2912" w:rsidRDefault="002F2912" w:rsidP="002F2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27BB9" w14:textId="3EDBB512" w:rsidR="002D2DAF" w:rsidRDefault="002F2912" w:rsidP="002F29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AD40E69" w14:textId="760C180A" w:rsidR="002F2912" w:rsidRPr="00867807" w:rsidRDefault="002F2912" w:rsidP="002F291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Zhou, H., Deng, Z., Xia, Y., &amp; Fu, M. (2016). A new sampling method in particle filter based on Pearson correlation coefficient. </w:t>
      </w:r>
      <w:r>
        <w:rPr>
          <w:i/>
          <w:iCs/>
        </w:rPr>
        <w:t>Neurocomputing</w:t>
      </w:r>
      <w:r>
        <w:t xml:space="preserve">, </w:t>
      </w:r>
      <w:r>
        <w:rPr>
          <w:i/>
          <w:iCs/>
        </w:rPr>
        <w:t>216</w:t>
      </w:r>
      <w:r>
        <w:t>, 208-215.</w:t>
      </w:r>
    </w:p>
    <w:sectPr w:rsidR="002F2912" w:rsidRPr="00867807" w:rsidSect="008678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C323D" w14:textId="77777777" w:rsidR="00001D66" w:rsidRDefault="00001D66" w:rsidP="00CD5462">
      <w:pPr>
        <w:spacing w:after="0" w:line="240" w:lineRule="auto"/>
      </w:pPr>
      <w:r>
        <w:separator/>
      </w:r>
    </w:p>
  </w:endnote>
  <w:endnote w:type="continuationSeparator" w:id="0">
    <w:p w14:paraId="35B94B09" w14:textId="77777777" w:rsidR="00001D66" w:rsidRDefault="00001D66" w:rsidP="00CD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D623C" w14:textId="77777777" w:rsidR="00001D66" w:rsidRDefault="00001D66" w:rsidP="00CD5462">
      <w:pPr>
        <w:spacing w:after="0" w:line="240" w:lineRule="auto"/>
      </w:pPr>
      <w:r>
        <w:separator/>
      </w:r>
    </w:p>
  </w:footnote>
  <w:footnote w:type="continuationSeparator" w:id="0">
    <w:p w14:paraId="4645D5EC" w14:textId="77777777" w:rsidR="00001D66" w:rsidRDefault="00001D66" w:rsidP="00CD5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93735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DD7915" w14:textId="3B37C87D" w:rsidR="00867807" w:rsidRDefault="00867807">
        <w:pPr>
          <w:pStyle w:val="Header"/>
          <w:jc w:val="right"/>
        </w:pPr>
        <w:r>
          <w:t xml:space="preserve">Pearson’s Correlation coefficient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777BC" w14:textId="77777777" w:rsidR="00867807" w:rsidRDefault="008678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3D5F5" w14:textId="2886BA49" w:rsidR="00867807" w:rsidRDefault="00867807">
    <w:pPr>
      <w:pStyle w:val="Header"/>
    </w:pPr>
    <w:r>
      <w:t xml:space="preserve">Running head: Pearson’s Correlation Coefficient                                                                                           1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92"/>
    <w:rsid w:val="00001D66"/>
    <w:rsid w:val="002D2DAF"/>
    <w:rsid w:val="002F2912"/>
    <w:rsid w:val="004E5892"/>
    <w:rsid w:val="00867807"/>
    <w:rsid w:val="00C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19FF48"/>
  <w15:chartTrackingRefBased/>
  <w15:docId w15:val="{015872AA-2DDC-4FB5-A26D-3D380A50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8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462"/>
  </w:style>
  <w:style w:type="paragraph" w:styleId="Footer">
    <w:name w:val="footer"/>
    <w:basedOn w:val="Normal"/>
    <w:link w:val="FooterChar"/>
    <w:uiPriority w:val="99"/>
    <w:unhideWhenUsed/>
    <w:rsid w:val="00CD5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1</cp:revision>
  <dcterms:created xsi:type="dcterms:W3CDTF">2018-11-20T14:07:00Z</dcterms:created>
  <dcterms:modified xsi:type="dcterms:W3CDTF">2018-11-20T14:50:00Z</dcterms:modified>
</cp:coreProperties>
</file>